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BB2B" w14:textId="77777777" w:rsidR="004D64BD" w:rsidRDefault="004D64BD" w:rsidP="004D64BD">
      <w:pPr>
        <w:spacing w:line="480" w:lineRule="auto"/>
        <w:jc w:val="center"/>
        <w:rPr>
          <w:rFonts w:ascii="Times New Roman" w:hAnsi="Times New Roman" w:cs="Times New Roman"/>
          <w:bCs/>
          <w:sz w:val="24"/>
          <w:szCs w:val="24"/>
          <w:lang w:val="en-US"/>
        </w:rPr>
      </w:pPr>
    </w:p>
    <w:p w14:paraId="2075D6F0" w14:textId="77777777" w:rsidR="004D64BD" w:rsidRDefault="004D64BD" w:rsidP="004D64BD">
      <w:pPr>
        <w:spacing w:line="480" w:lineRule="auto"/>
        <w:jc w:val="center"/>
        <w:rPr>
          <w:rFonts w:ascii="Times New Roman" w:hAnsi="Times New Roman" w:cs="Times New Roman"/>
          <w:bCs/>
          <w:sz w:val="24"/>
          <w:szCs w:val="24"/>
          <w:lang w:val="en-US"/>
        </w:rPr>
      </w:pPr>
    </w:p>
    <w:p w14:paraId="5E41E902" w14:textId="77777777" w:rsidR="004D64BD" w:rsidRDefault="004D64BD" w:rsidP="004D64BD">
      <w:pPr>
        <w:spacing w:line="480" w:lineRule="auto"/>
        <w:jc w:val="center"/>
        <w:rPr>
          <w:rFonts w:ascii="Times New Roman" w:hAnsi="Times New Roman" w:cs="Times New Roman"/>
          <w:bCs/>
          <w:sz w:val="24"/>
          <w:szCs w:val="24"/>
          <w:lang w:val="en-US"/>
        </w:rPr>
      </w:pPr>
    </w:p>
    <w:p w14:paraId="68A7D96D" w14:textId="28DCA094" w:rsidR="004D64BD" w:rsidRDefault="004D64BD" w:rsidP="004D64BD">
      <w:pPr>
        <w:spacing w:line="480" w:lineRule="auto"/>
        <w:jc w:val="center"/>
        <w:rPr>
          <w:rFonts w:ascii="Times New Roman" w:hAnsi="Times New Roman" w:cs="Times New Roman"/>
          <w:bCs/>
          <w:sz w:val="24"/>
          <w:szCs w:val="24"/>
          <w:lang w:val="en-US"/>
        </w:rPr>
      </w:pPr>
    </w:p>
    <w:p w14:paraId="330921FC" w14:textId="77777777" w:rsidR="004D64BD" w:rsidRDefault="004D64BD" w:rsidP="004D64BD">
      <w:pPr>
        <w:spacing w:line="480" w:lineRule="auto"/>
        <w:jc w:val="center"/>
        <w:rPr>
          <w:rFonts w:ascii="Times New Roman" w:hAnsi="Times New Roman" w:cs="Times New Roman"/>
          <w:bCs/>
          <w:sz w:val="24"/>
          <w:szCs w:val="24"/>
          <w:lang w:val="en-US"/>
        </w:rPr>
      </w:pPr>
    </w:p>
    <w:p w14:paraId="2DD11123" w14:textId="2194E87D" w:rsidR="00C90FDE" w:rsidRDefault="00C90FDE" w:rsidP="004D64BD">
      <w:pPr>
        <w:spacing w:line="480" w:lineRule="auto"/>
        <w:jc w:val="center"/>
        <w:rPr>
          <w:rFonts w:ascii="Times New Roman" w:hAnsi="Times New Roman" w:cs="Times New Roman"/>
          <w:bCs/>
          <w:sz w:val="24"/>
          <w:szCs w:val="24"/>
          <w:lang w:val="en-US"/>
        </w:rPr>
      </w:pPr>
      <w:r w:rsidRPr="00C90FDE">
        <w:rPr>
          <w:rFonts w:ascii="Times New Roman" w:hAnsi="Times New Roman" w:cs="Times New Roman"/>
          <w:bCs/>
          <w:sz w:val="24"/>
          <w:szCs w:val="24"/>
          <w:lang w:val="en-US"/>
        </w:rPr>
        <w:t>Issues of Culture in Healthcare</w:t>
      </w:r>
    </w:p>
    <w:p w14:paraId="2C68B848" w14:textId="26B890ED" w:rsidR="00C90FDE" w:rsidRDefault="00C90FDE" w:rsidP="004D64B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119CA852" w14:textId="5348B10E" w:rsidR="00C90FDE" w:rsidRDefault="00C90FDE" w:rsidP="004D64B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DB19A6B" w14:textId="77777777" w:rsidR="004D64BD" w:rsidRDefault="004D64BD" w:rsidP="004D64B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BB5A365" w14:textId="6F460EC5" w:rsidR="00C90FDE" w:rsidRDefault="00C90FDE" w:rsidP="004D64BD">
      <w:pPr>
        <w:spacing w:line="480" w:lineRule="auto"/>
        <w:jc w:val="center"/>
        <w:rPr>
          <w:rFonts w:ascii="Times New Roman" w:hAnsi="Times New Roman" w:cs="Times New Roman"/>
          <w:bCs/>
          <w:sz w:val="24"/>
          <w:szCs w:val="24"/>
          <w:lang w:val="en-US"/>
        </w:rPr>
      </w:pPr>
      <w:r w:rsidRPr="00C90FDE">
        <w:rPr>
          <w:rFonts w:ascii="Times New Roman" w:hAnsi="Times New Roman" w:cs="Times New Roman"/>
          <w:bCs/>
          <w:sz w:val="24"/>
          <w:szCs w:val="24"/>
          <w:lang w:val="en-US"/>
        </w:rPr>
        <w:lastRenderedPageBreak/>
        <w:t>Issues of Culture in Healthcare</w:t>
      </w:r>
    </w:p>
    <w:p w14:paraId="473D76C5" w14:textId="025126D2" w:rsidR="00C90FDE" w:rsidRDefault="00C90FDE" w:rsidP="004D64BD">
      <w:pPr>
        <w:spacing w:line="480" w:lineRule="auto"/>
        <w:jc w:val="center"/>
        <w:rPr>
          <w:rFonts w:ascii="Times New Roman" w:hAnsi="Times New Roman" w:cs="Times New Roman"/>
          <w:b/>
          <w:sz w:val="24"/>
          <w:szCs w:val="24"/>
          <w:lang w:val="en-US"/>
        </w:rPr>
      </w:pPr>
      <w:r w:rsidRPr="00C90FDE">
        <w:rPr>
          <w:rFonts w:ascii="Times New Roman" w:hAnsi="Times New Roman" w:cs="Times New Roman"/>
          <w:b/>
          <w:sz w:val="24"/>
          <w:szCs w:val="24"/>
          <w:lang w:val="en-US"/>
        </w:rPr>
        <w:t xml:space="preserve">Question </w:t>
      </w:r>
      <w:r w:rsidR="00832E3C">
        <w:rPr>
          <w:rFonts w:ascii="Times New Roman" w:hAnsi="Times New Roman" w:cs="Times New Roman"/>
          <w:b/>
          <w:sz w:val="24"/>
          <w:szCs w:val="24"/>
          <w:lang w:val="en-US"/>
        </w:rPr>
        <w:t>One</w:t>
      </w:r>
    </w:p>
    <w:p w14:paraId="0C8B75E6" w14:textId="340BA60C" w:rsidR="00C90FDE" w:rsidRDefault="00C90FDE" w:rsidP="004D64BD">
      <w:pPr>
        <w:spacing w:line="480" w:lineRule="auto"/>
        <w:ind w:firstLine="720"/>
        <w:rPr>
          <w:rFonts w:ascii="Times New Roman" w:hAnsi="Times New Roman" w:cs="Times New Roman"/>
          <w:sz w:val="24"/>
          <w:szCs w:val="24"/>
          <w:lang w:val="en-US"/>
        </w:rPr>
      </w:pPr>
      <w:r w:rsidRPr="00C90FDE">
        <w:rPr>
          <w:rFonts w:ascii="Times New Roman" w:hAnsi="Times New Roman" w:cs="Times New Roman"/>
          <w:sz w:val="24"/>
          <w:szCs w:val="24"/>
          <w:lang w:val="en-US"/>
        </w:rPr>
        <w:t>Firstly, I will ask the patient to explain why being unfamiliar with the nurse’s religion makes him uncomfortable with accepting care from the nurse (Sharifi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2019). I will also ask if he will be more comfortable if he knows more about the nurse’s religion. If he says yes, I will ask the nurse to reply to the patient’s questions about his religion. Furthermore, I will ask the nurse to explain in detail what he intended to do with the patient. This will help clear any misconceptions that the patient may have had about the nurse</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s intentions. However, if the patient insists on refusing care from the nurse, I will request another nurse who practices a religion that the patient is familiar with to step in. Nonetheless, I will inform the patient that all the nurses are obligated to prioritize the patient</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s needs despite having different religious beliefs from that of the patient.</w:t>
      </w:r>
    </w:p>
    <w:p w14:paraId="5913F48F" w14:textId="0F423A95" w:rsidR="00C90FDE" w:rsidRDefault="00C90FDE" w:rsidP="004D64BD">
      <w:pPr>
        <w:spacing w:line="480" w:lineRule="auto"/>
        <w:jc w:val="center"/>
        <w:rPr>
          <w:rFonts w:ascii="Times New Roman" w:hAnsi="Times New Roman" w:cs="Times New Roman"/>
          <w:b/>
          <w:sz w:val="24"/>
          <w:szCs w:val="24"/>
          <w:lang w:val="en-US"/>
        </w:rPr>
      </w:pPr>
      <w:r w:rsidRPr="00C90FDE">
        <w:rPr>
          <w:rFonts w:ascii="Times New Roman" w:hAnsi="Times New Roman" w:cs="Times New Roman"/>
          <w:b/>
          <w:sz w:val="24"/>
          <w:szCs w:val="24"/>
          <w:lang w:val="en-US"/>
        </w:rPr>
        <w:t xml:space="preserve">Question </w:t>
      </w:r>
      <w:r w:rsidR="00832E3C">
        <w:rPr>
          <w:rFonts w:ascii="Times New Roman" w:hAnsi="Times New Roman" w:cs="Times New Roman"/>
          <w:b/>
          <w:sz w:val="24"/>
          <w:szCs w:val="24"/>
          <w:lang w:val="en-US"/>
        </w:rPr>
        <w:t>Two</w:t>
      </w:r>
    </w:p>
    <w:p w14:paraId="1922A79E" w14:textId="58CE2D74" w:rsidR="00C90FDE" w:rsidRDefault="00C90FDE" w:rsidP="004D64BD">
      <w:pPr>
        <w:spacing w:line="480" w:lineRule="auto"/>
        <w:ind w:firstLine="720"/>
        <w:rPr>
          <w:rFonts w:ascii="Times New Roman" w:hAnsi="Times New Roman" w:cs="Times New Roman"/>
          <w:sz w:val="24"/>
          <w:szCs w:val="24"/>
          <w:lang w:val="en-US"/>
        </w:rPr>
      </w:pPr>
      <w:r w:rsidRPr="00C90FDE">
        <w:rPr>
          <w:rFonts w:ascii="Times New Roman" w:hAnsi="Times New Roman" w:cs="Times New Roman"/>
          <w:sz w:val="24"/>
          <w:szCs w:val="24"/>
          <w:lang w:val="en-US"/>
        </w:rPr>
        <w:t>In this scenario, trying to learn more about the culture of the patient and his children will be the first step (Sharifi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2019). I will therefore ask the children to explain why they believe that they should help their father with all the activities. I will also ask the father to explain his point of view regarding being assisted by his children. I will ensure that I understand their perspectives, after which I will outline why self-care will be essential to their father’s recovery. For instance, I will mention that it will create the internal initiative that their father needs to take more responsibility for his recovery (Fletcher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2019). I will add that it will help to minimize stroke risk factors such as hypertension and reduce the risk of further stroke or transient ischaemic attack (Fletcher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xml:space="preserve">, 2019). Additionally, I will explain that self-care will enhance their father’s participation in society and quality of life by improving his resilience and resourcefulness in rebuilding their lives after stroke in the long </w:t>
      </w:r>
      <w:r w:rsidRPr="00C90FDE">
        <w:rPr>
          <w:rFonts w:ascii="Times New Roman" w:hAnsi="Times New Roman" w:cs="Times New Roman"/>
          <w:sz w:val="24"/>
          <w:szCs w:val="24"/>
          <w:lang w:val="en-US"/>
        </w:rPr>
        <w:lastRenderedPageBreak/>
        <w:t>term (Fletcher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2019). In explaining these points, I will deliberately employ simple terms and words that they can understand (Sharifi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2019). However, I will explain that they can still help their father with some activities that he cannot do to show that I recognize their wish to help their father because of their culture (Sharifi et al</w:t>
      </w:r>
      <w:r w:rsidR="00686DDA">
        <w:rPr>
          <w:rFonts w:ascii="Times New Roman" w:hAnsi="Times New Roman" w:cs="Times New Roman"/>
          <w:sz w:val="24"/>
          <w:szCs w:val="24"/>
          <w:lang w:val="en-US"/>
        </w:rPr>
        <w:t>.</w:t>
      </w:r>
      <w:r w:rsidRPr="00C90FDE">
        <w:rPr>
          <w:rFonts w:ascii="Times New Roman" w:hAnsi="Times New Roman" w:cs="Times New Roman"/>
          <w:sz w:val="24"/>
          <w:szCs w:val="24"/>
          <w:lang w:val="en-US"/>
        </w:rPr>
        <w:t>, 2019).</w:t>
      </w:r>
    </w:p>
    <w:p w14:paraId="43713F91" w14:textId="77777777" w:rsidR="004D64BD" w:rsidRDefault="004D64BD" w:rsidP="004D64B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5173B11" w14:textId="687AA0A1" w:rsidR="00C90FDE" w:rsidRDefault="00C90FDE" w:rsidP="004D64BD">
      <w:pPr>
        <w:spacing w:line="480" w:lineRule="auto"/>
        <w:jc w:val="center"/>
        <w:rPr>
          <w:rFonts w:ascii="Times New Roman" w:hAnsi="Times New Roman" w:cs="Times New Roman"/>
          <w:bCs/>
          <w:sz w:val="24"/>
          <w:szCs w:val="24"/>
          <w:lang w:val="en-US"/>
        </w:rPr>
      </w:pPr>
      <w:r w:rsidRPr="00C90FDE">
        <w:rPr>
          <w:rFonts w:ascii="Times New Roman" w:hAnsi="Times New Roman" w:cs="Times New Roman"/>
          <w:bCs/>
          <w:sz w:val="24"/>
          <w:szCs w:val="24"/>
          <w:lang w:val="en-US"/>
        </w:rPr>
        <w:lastRenderedPageBreak/>
        <w:t>References</w:t>
      </w:r>
    </w:p>
    <w:p w14:paraId="270DA18C" w14:textId="77777777" w:rsidR="00C90FDE" w:rsidRDefault="00C90FDE" w:rsidP="004D64BD">
      <w:pPr>
        <w:spacing w:line="480" w:lineRule="auto"/>
        <w:ind w:left="720" w:hanging="720"/>
        <w:rPr>
          <w:rFonts w:ascii="Times New Roman" w:hAnsi="Times New Roman" w:cs="Times New Roman"/>
          <w:sz w:val="24"/>
          <w:szCs w:val="24"/>
          <w:lang w:val="en-US"/>
        </w:rPr>
      </w:pPr>
      <w:r w:rsidRPr="00C90FDE">
        <w:rPr>
          <w:rFonts w:ascii="Times New Roman" w:hAnsi="Times New Roman" w:cs="Times New Roman"/>
          <w:sz w:val="24"/>
          <w:szCs w:val="24"/>
          <w:lang w:val="en-US"/>
        </w:rPr>
        <w:t xml:space="preserve">Fletcher, S., Kulnik, S., Demain, S., Jones, F. (2019). The problem with self-management: Problematising self-management and power using a Foucauldian lens in the context of stroke care and rehabilitation. </w:t>
      </w:r>
      <w:r w:rsidRPr="00C90FDE">
        <w:rPr>
          <w:rFonts w:ascii="Times New Roman" w:hAnsi="Times New Roman" w:cs="Times New Roman"/>
          <w:i/>
          <w:sz w:val="24"/>
          <w:szCs w:val="24"/>
          <w:lang w:val="en-US"/>
        </w:rPr>
        <w:t>PLoS ONE</w:t>
      </w:r>
      <w:r w:rsidRPr="00C90FDE">
        <w:rPr>
          <w:rFonts w:ascii="Times New Roman" w:hAnsi="Times New Roman" w:cs="Times New Roman"/>
          <w:sz w:val="24"/>
          <w:szCs w:val="24"/>
          <w:lang w:val="en-US"/>
        </w:rPr>
        <w:t xml:space="preserve"> 14(6): e0218517.</w:t>
      </w:r>
      <w:r>
        <w:rPr>
          <w:rFonts w:ascii="Times New Roman" w:hAnsi="Times New Roman" w:cs="Times New Roman"/>
          <w:sz w:val="24"/>
          <w:szCs w:val="24"/>
          <w:lang w:val="en-US"/>
        </w:rPr>
        <w:t xml:space="preserve"> </w:t>
      </w:r>
      <w:hyperlink r:id="rId6" w:history="1">
        <w:r w:rsidRPr="00C90FDE">
          <w:rPr>
            <w:rStyle w:val="Hyperlink"/>
            <w:rFonts w:ascii="Times New Roman" w:hAnsi="Times New Roman" w:cs="Times New Roman"/>
            <w:sz w:val="24"/>
            <w:szCs w:val="24"/>
            <w:lang w:val="en-US"/>
          </w:rPr>
          <w:t>https://doi.org/10.1371/journal.pone.0218517</w:t>
        </w:r>
      </w:hyperlink>
    </w:p>
    <w:p w14:paraId="12E89FE4" w14:textId="36CDCE2C" w:rsidR="00C90FDE" w:rsidRPr="00C90FDE" w:rsidRDefault="00C90FDE" w:rsidP="004D64BD">
      <w:pPr>
        <w:spacing w:line="480" w:lineRule="auto"/>
        <w:ind w:left="720" w:hanging="720"/>
        <w:rPr>
          <w:rFonts w:ascii="Times New Roman" w:hAnsi="Times New Roman" w:cs="Times New Roman"/>
          <w:sz w:val="24"/>
          <w:szCs w:val="24"/>
          <w:lang w:val="en-US"/>
        </w:rPr>
      </w:pPr>
      <w:r w:rsidRPr="00C90FDE">
        <w:rPr>
          <w:rFonts w:ascii="Times New Roman" w:hAnsi="Times New Roman" w:cs="Times New Roman"/>
          <w:sz w:val="24"/>
          <w:szCs w:val="24"/>
          <w:lang w:val="en-US"/>
        </w:rPr>
        <w:t>Sharifi, N., Adib-Hajbaghery, M., &amp; Najafi, M. (2019). Cultural competence in nursing: A concept analysis. </w:t>
      </w:r>
      <w:r w:rsidRPr="00C90FDE">
        <w:rPr>
          <w:rFonts w:ascii="Times New Roman" w:hAnsi="Times New Roman" w:cs="Times New Roman"/>
          <w:i/>
          <w:iCs/>
          <w:sz w:val="24"/>
          <w:szCs w:val="24"/>
          <w:lang w:val="en-US"/>
        </w:rPr>
        <w:t>International journal of nursing studies</w:t>
      </w:r>
      <w:r w:rsidRPr="00C90FDE">
        <w:rPr>
          <w:rFonts w:ascii="Times New Roman" w:hAnsi="Times New Roman" w:cs="Times New Roman"/>
          <w:sz w:val="24"/>
          <w:szCs w:val="24"/>
          <w:lang w:val="en-US"/>
        </w:rPr>
        <w:t>, </w:t>
      </w:r>
      <w:r w:rsidRPr="00C90FDE">
        <w:rPr>
          <w:rFonts w:ascii="Times New Roman" w:hAnsi="Times New Roman" w:cs="Times New Roman"/>
          <w:i/>
          <w:iCs/>
          <w:sz w:val="24"/>
          <w:szCs w:val="24"/>
          <w:lang w:val="en-US"/>
        </w:rPr>
        <w:t>99</w:t>
      </w:r>
      <w:r w:rsidRPr="00C90FDE">
        <w:rPr>
          <w:rFonts w:ascii="Times New Roman" w:hAnsi="Times New Roman" w:cs="Times New Roman"/>
          <w:sz w:val="24"/>
          <w:szCs w:val="24"/>
          <w:lang w:val="en-US"/>
        </w:rPr>
        <w:t>, 103386.</w:t>
      </w:r>
      <w:r>
        <w:rPr>
          <w:rFonts w:ascii="Times New Roman" w:hAnsi="Times New Roman" w:cs="Times New Roman"/>
          <w:sz w:val="24"/>
          <w:szCs w:val="24"/>
          <w:lang w:val="en-US"/>
        </w:rPr>
        <w:t xml:space="preserve"> </w:t>
      </w:r>
      <w:r w:rsidRPr="00C90FDE">
        <w:rPr>
          <w:rFonts w:ascii="Times New Roman" w:hAnsi="Times New Roman" w:cs="Times New Roman"/>
          <w:sz w:val="24"/>
          <w:szCs w:val="24"/>
        </w:rPr>
        <w:t>doi:10.1016/j.ijnurstu.2019.103386</w:t>
      </w:r>
      <w:r>
        <w:rPr>
          <w:rFonts w:ascii="Times New Roman" w:hAnsi="Times New Roman" w:cs="Times New Roman"/>
          <w:sz w:val="24"/>
          <w:szCs w:val="24"/>
          <w:lang w:val="en-US"/>
        </w:rPr>
        <w:t>.</w:t>
      </w:r>
    </w:p>
    <w:sectPr w:rsidR="00C90FDE" w:rsidRPr="00C90FDE" w:rsidSect="00C90FD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BC53" w14:textId="77777777" w:rsidR="0006382F" w:rsidRDefault="0006382F" w:rsidP="00C90FDE">
      <w:pPr>
        <w:spacing w:after="0" w:line="240" w:lineRule="auto"/>
      </w:pPr>
      <w:r>
        <w:separator/>
      </w:r>
    </w:p>
  </w:endnote>
  <w:endnote w:type="continuationSeparator" w:id="0">
    <w:p w14:paraId="6C912E74" w14:textId="77777777" w:rsidR="0006382F" w:rsidRDefault="0006382F" w:rsidP="00C9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F915" w14:textId="77777777" w:rsidR="0006382F" w:rsidRDefault="0006382F" w:rsidP="00C90FDE">
      <w:pPr>
        <w:spacing w:after="0" w:line="240" w:lineRule="auto"/>
      </w:pPr>
      <w:r>
        <w:separator/>
      </w:r>
    </w:p>
  </w:footnote>
  <w:footnote w:type="continuationSeparator" w:id="0">
    <w:p w14:paraId="764E07F8" w14:textId="77777777" w:rsidR="0006382F" w:rsidRDefault="0006382F" w:rsidP="00C90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6287877"/>
      <w:docPartObj>
        <w:docPartGallery w:val="Page Numbers (Top of Page)"/>
        <w:docPartUnique/>
      </w:docPartObj>
    </w:sdtPr>
    <w:sdtEndPr>
      <w:rPr>
        <w:noProof/>
      </w:rPr>
    </w:sdtEndPr>
    <w:sdtContent>
      <w:p w14:paraId="3C0714FB" w14:textId="6C4C567F" w:rsidR="00C90FDE" w:rsidRPr="00C90FDE" w:rsidRDefault="00C90FDE" w:rsidP="00C90FDE">
        <w:pPr>
          <w:pStyle w:val="Header"/>
          <w:jc w:val="right"/>
          <w:rPr>
            <w:rFonts w:ascii="Times New Roman" w:hAnsi="Times New Roman" w:cs="Times New Roman"/>
          </w:rPr>
        </w:pPr>
        <w:r w:rsidRPr="00C90FDE">
          <w:rPr>
            <w:rFonts w:ascii="Times New Roman" w:hAnsi="Times New Roman" w:cs="Times New Roman"/>
            <w:bCs/>
            <w:lang w:val="en-US"/>
          </w:rPr>
          <w:t>ISSUES OF CULTURE IN HEALTHCARE</w:t>
        </w:r>
        <w:r>
          <w:rPr>
            <w:rFonts w:ascii="Times New Roman" w:hAnsi="Times New Roman" w:cs="Times New Roman"/>
          </w:rPr>
          <w:tab/>
        </w:r>
        <w:r>
          <w:rPr>
            <w:rFonts w:ascii="Times New Roman" w:hAnsi="Times New Roman" w:cs="Times New Roman"/>
          </w:rPr>
          <w:tab/>
        </w:r>
        <w:r w:rsidRPr="00C90FDE">
          <w:rPr>
            <w:rFonts w:ascii="Times New Roman" w:hAnsi="Times New Roman" w:cs="Times New Roman"/>
          </w:rPr>
          <w:fldChar w:fldCharType="begin"/>
        </w:r>
        <w:r w:rsidRPr="00C90FDE">
          <w:rPr>
            <w:rFonts w:ascii="Times New Roman" w:hAnsi="Times New Roman" w:cs="Times New Roman"/>
          </w:rPr>
          <w:instrText xml:space="preserve"> PAGE   \* MERGEFORMAT </w:instrText>
        </w:r>
        <w:r w:rsidRPr="00C90FDE">
          <w:rPr>
            <w:rFonts w:ascii="Times New Roman" w:hAnsi="Times New Roman" w:cs="Times New Roman"/>
          </w:rPr>
          <w:fldChar w:fldCharType="separate"/>
        </w:r>
        <w:r w:rsidRPr="00C90FDE">
          <w:rPr>
            <w:rFonts w:ascii="Times New Roman" w:hAnsi="Times New Roman" w:cs="Times New Roman"/>
            <w:noProof/>
          </w:rPr>
          <w:t>2</w:t>
        </w:r>
        <w:r w:rsidRPr="00C90FD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86111225"/>
      <w:docPartObj>
        <w:docPartGallery w:val="Page Numbers (Top of Page)"/>
        <w:docPartUnique/>
      </w:docPartObj>
    </w:sdtPr>
    <w:sdtEndPr>
      <w:rPr>
        <w:noProof/>
      </w:rPr>
    </w:sdtEndPr>
    <w:sdtContent>
      <w:p w14:paraId="075E5CA1" w14:textId="4828AD73" w:rsidR="00C90FDE" w:rsidRPr="00C90FDE" w:rsidRDefault="00C90FDE" w:rsidP="00C90FDE">
        <w:pPr>
          <w:pStyle w:val="Header"/>
          <w:jc w:val="right"/>
          <w:rPr>
            <w:rFonts w:ascii="Times New Roman" w:hAnsi="Times New Roman" w:cs="Times New Roman"/>
          </w:rPr>
        </w:pPr>
        <w:r>
          <w:rPr>
            <w:rFonts w:ascii="Times New Roman" w:hAnsi="Times New Roman" w:cs="Times New Roman"/>
            <w:lang w:val="en-US"/>
          </w:rPr>
          <w:t xml:space="preserve">Running head: </w:t>
        </w:r>
        <w:r w:rsidRPr="00C90FDE">
          <w:rPr>
            <w:rFonts w:ascii="Times New Roman" w:hAnsi="Times New Roman" w:cs="Times New Roman"/>
            <w:bCs/>
            <w:lang w:val="en-US"/>
          </w:rPr>
          <w:t>ISSUES OF CULTURE IN HEALTHCARE</w:t>
        </w:r>
        <w:r>
          <w:rPr>
            <w:rFonts w:ascii="Times New Roman" w:hAnsi="Times New Roman" w:cs="Times New Roman"/>
          </w:rPr>
          <w:tab/>
        </w:r>
        <w:r w:rsidRPr="00C90FDE">
          <w:rPr>
            <w:rFonts w:ascii="Times New Roman" w:hAnsi="Times New Roman" w:cs="Times New Roman"/>
          </w:rPr>
          <w:fldChar w:fldCharType="begin"/>
        </w:r>
        <w:r w:rsidRPr="00C90FDE">
          <w:rPr>
            <w:rFonts w:ascii="Times New Roman" w:hAnsi="Times New Roman" w:cs="Times New Roman"/>
          </w:rPr>
          <w:instrText xml:space="preserve"> PAGE   \* MERGEFORMAT </w:instrText>
        </w:r>
        <w:r w:rsidRPr="00C90FDE">
          <w:rPr>
            <w:rFonts w:ascii="Times New Roman" w:hAnsi="Times New Roman" w:cs="Times New Roman"/>
          </w:rPr>
          <w:fldChar w:fldCharType="separate"/>
        </w:r>
        <w:r w:rsidRPr="00C90FDE">
          <w:rPr>
            <w:rFonts w:ascii="Times New Roman" w:hAnsi="Times New Roman" w:cs="Times New Roman"/>
            <w:noProof/>
          </w:rPr>
          <w:t>2</w:t>
        </w:r>
        <w:r w:rsidRPr="00C90FDE">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xszA2NDC3NDM2NzFX0lEKTi0uzszPAykwrAUABxt8jiwAAAA="/>
  </w:docVars>
  <w:rsids>
    <w:rsidRoot w:val="00C90FDE"/>
    <w:rsid w:val="0006382F"/>
    <w:rsid w:val="004D64BD"/>
    <w:rsid w:val="00686DDA"/>
    <w:rsid w:val="00752768"/>
    <w:rsid w:val="00814799"/>
    <w:rsid w:val="00832E3C"/>
    <w:rsid w:val="00C90FD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F946"/>
  <w15:chartTrackingRefBased/>
  <w15:docId w15:val="{BAB9E47A-ADBB-428F-AB8D-975249DE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FDE"/>
    <w:rPr>
      <w:color w:val="0563C1" w:themeColor="hyperlink"/>
      <w:u w:val="single"/>
    </w:rPr>
  </w:style>
  <w:style w:type="character" w:styleId="UnresolvedMention">
    <w:name w:val="Unresolved Mention"/>
    <w:basedOn w:val="DefaultParagraphFont"/>
    <w:uiPriority w:val="99"/>
    <w:semiHidden/>
    <w:unhideWhenUsed/>
    <w:rsid w:val="00C90FDE"/>
    <w:rPr>
      <w:color w:val="605E5C"/>
      <w:shd w:val="clear" w:color="auto" w:fill="E1DFDD"/>
    </w:rPr>
  </w:style>
  <w:style w:type="paragraph" w:styleId="Header">
    <w:name w:val="header"/>
    <w:basedOn w:val="Normal"/>
    <w:link w:val="HeaderChar"/>
    <w:uiPriority w:val="99"/>
    <w:unhideWhenUsed/>
    <w:rsid w:val="00C90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FDE"/>
  </w:style>
  <w:style w:type="paragraph" w:styleId="Footer">
    <w:name w:val="footer"/>
    <w:basedOn w:val="Normal"/>
    <w:link w:val="FooterChar"/>
    <w:uiPriority w:val="99"/>
    <w:unhideWhenUsed/>
    <w:rsid w:val="00C90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185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2021-04-21T08:45:00Z</dcterms:created>
  <dcterms:modified xsi:type="dcterms:W3CDTF">2021-04-21T08:53:00Z</dcterms:modified>
</cp:coreProperties>
</file>